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674AB" w14:textId="77777777" w:rsidR="001E2328" w:rsidRDefault="001E2328" w:rsidP="001E2328">
      <w:r>
        <w:t xml:space="preserve">The Climate Change Commission would like to invite you to a virtual workshop looking at the bioeconomy and use of biomass (including waste), biofuels and building products to reduce Aotearoa’s emissions. </w:t>
      </w:r>
    </w:p>
    <w:p w14:paraId="18A6B351" w14:textId="77777777" w:rsidR="001E2328" w:rsidRDefault="001E2328" w:rsidP="001E2328">
      <w:r>
        <w:t> </w:t>
      </w:r>
    </w:p>
    <w:p w14:paraId="4E39F32E" w14:textId="77777777" w:rsidR="001E2328" w:rsidRDefault="001E2328" w:rsidP="001E2328">
      <w:r>
        <w:t xml:space="preserve">In the workshop we will bring together a </w:t>
      </w:r>
      <w:r>
        <w:rPr>
          <w:rStyle w:val="normaltextrun"/>
          <w:color w:val="000000"/>
          <w:lang w:val="en-US"/>
        </w:rPr>
        <w:t xml:space="preserve">mix of stakeholders (suppliers, consultants, </w:t>
      </w:r>
      <w:proofErr w:type="gramStart"/>
      <w:r>
        <w:rPr>
          <w:rStyle w:val="normaltextrun"/>
          <w:color w:val="000000"/>
          <w:lang w:val="en-US"/>
        </w:rPr>
        <w:t>industry</w:t>
      </w:r>
      <w:proofErr w:type="gramEnd"/>
      <w:r>
        <w:rPr>
          <w:rStyle w:val="normaltextrun"/>
          <w:color w:val="000000"/>
          <w:lang w:val="en-US"/>
        </w:rPr>
        <w:t xml:space="preserve"> and academics) in forestry, waste and building</w:t>
      </w:r>
      <w:r>
        <w:rPr>
          <w:lang w:val="en-US"/>
        </w:rPr>
        <w:t xml:space="preserve"> </w:t>
      </w:r>
      <w:r>
        <w:t xml:space="preserve">to have a discussion on the opportunities and barriers for the bioeconomy to reduce emissions. </w:t>
      </w:r>
    </w:p>
    <w:p w14:paraId="203313DD" w14:textId="77777777" w:rsidR="001E2328" w:rsidRDefault="001E2328" w:rsidP="001E2328">
      <w:r>
        <w:t> </w:t>
      </w:r>
    </w:p>
    <w:p w14:paraId="628DCB31" w14:textId="77777777" w:rsidR="001E2328" w:rsidRDefault="001E2328" w:rsidP="001E2328">
      <w:r>
        <w:t>The insights gained in the workshop will feed into a package of advice the Commission is developing for Government that will outline the actions Aotearoa needs to lower emission and meet our climate goals.</w:t>
      </w:r>
    </w:p>
    <w:p w14:paraId="74B902B2" w14:textId="77777777" w:rsidR="001E2328" w:rsidRDefault="001E2328" w:rsidP="001E2328">
      <w:r>
        <w:t> </w:t>
      </w:r>
    </w:p>
    <w:p w14:paraId="78A95614" w14:textId="77777777" w:rsidR="001E2328" w:rsidRDefault="001E2328" w:rsidP="001E2328">
      <w:r>
        <w:rPr>
          <w:b/>
          <w:bCs/>
          <w:lang w:val="en-US"/>
        </w:rPr>
        <w:t>The kind of questions the workshop will cover include:</w:t>
      </w:r>
    </w:p>
    <w:p w14:paraId="1358415E" w14:textId="77777777" w:rsidR="001E2328" w:rsidRDefault="001E2328" w:rsidP="001E2328">
      <w:pPr>
        <w:pStyle w:val="ListParagraph"/>
        <w:numPr>
          <w:ilvl w:val="0"/>
          <w:numId w:val="1"/>
        </w:numPr>
        <w:spacing w:line="252" w:lineRule="auto"/>
        <w:contextualSpacing/>
        <w:rPr>
          <w:rFonts w:eastAsia="Times New Roman"/>
        </w:rPr>
      </w:pPr>
      <w:r>
        <w:rPr>
          <w:rFonts w:eastAsia="Times New Roman"/>
          <w:lang w:val="en-US"/>
        </w:rPr>
        <w:t xml:space="preserve">What are the opportunities in New Zealand’s </w:t>
      </w:r>
      <w:proofErr w:type="gramStart"/>
      <w:r>
        <w:rPr>
          <w:rFonts w:eastAsia="Times New Roman"/>
          <w:lang w:val="en-US"/>
        </w:rPr>
        <w:t>bio-economy</w:t>
      </w:r>
      <w:proofErr w:type="gramEnd"/>
      <w:r>
        <w:rPr>
          <w:rFonts w:eastAsia="Times New Roman"/>
          <w:lang w:val="en-US"/>
        </w:rPr>
        <w:t>, particularly around bio-fuels and building products?</w:t>
      </w:r>
    </w:p>
    <w:p w14:paraId="3BD06F9E" w14:textId="77777777" w:rsidR="001E2328" w:rsidRDefault="001E2328" w:rsidP="001E2328">
      <w:pPr>
        <w:pStyle w:val="ListParagraph"/>
        <w:numPr>
          <w:ilvl w:val="0"/>
          <w:numId w:val="1"/>
        </w:numPr>
        <w:spacing w:line="252" w:lineRule="auto"/>
        <w:contextualSpacing/>
        <w:rPr>
          <w:rFonts w:eastAsia="Times New Roman"/>
        </w:rPr>
      </w:pPr>
      <w:r>
        <w:rPr>
          <w:rFonts w:eastAsia="Times New Roman"/>
          <w:lang w:val="en-US"/>
        </w:rPr>
        <w:t>How should we harness those opportunities?</w:t>
      </w:r>
    </w:p>
    <w:p w14:paraId="4656CA47" w14:textId="77777777" w:rsidR="001E2328" w:rsidRDefault="001E2328" w:rsidP="001E2328">
      <w:pPr>
        <w:pStyle w:val="ListParagraph"/>
        <w:numPr>
          <w:ilvl w:val="0"/>
          <w:numId w:val="1"/>
        </w:numPr>
        <w:spacing w:line="252" w:lineRule="auto"/>
        <w:contextualSpacing/>
        <w:rPr>
          <w:rFonts w:eastAsia="Times New Roman"/>
        </w:rPr>
      </w:pPr>
      <w:r>
        <w:rPr>
          <w:rFonts w:eastAsia="Times New Roman"/>
          <w:lang w:val="en-US"/>
        </w:rPr>
        <w:t>What are some of the challenges or barriers to overcome?</w:t>
      </w:r>
    </w:p>
    <w:p w14:paraId="0A9AE362" w14:textId="77777777" w:rsidR="001E2328" w:rsidRDefault="001E2328" w:rsidP="001E2328">
      <w:r>
        <w:t> </w:t>
      </w:r>
    </w:p>
    <w:p w14:paraId="7311D50E" w14:textId="77777777" w:rsidR="001E2328" w:rsidRDefault="001E2328" w:rsidP="001E2328">
      <w:r>
        <w:t xml:space="preserve">We will send you a calendar invite shortly. Preparation material will be sent ahead of the workshop to help bring you up to speed on the Commission’s role and process. This reading will help you understand the Commission and our role. </w:t>
      </w:r>
    </w:p>
    <w:p w14:paraId="0E276B9B" w14:textId="77777777" w:rsidR="001E2328" w:rsidRDefault="001E2328" w:rsidP="001E2328">
      <w:r>
        <w:t> </w:t>
      </w:r>
    </w:p>
    <w:p w14:paraId="1957D3FB" w14:textId="77777777" w:rsidR="001E2328" w:rsidRDefault="001E2328" w:rsidP="001E2328">
      <w:r>
        <w:rPr>
          <w:b/>
          <w:bCs/>
        </w:rPr>
        <w:t>Workshop details:</w:t>
      </w:r>
    </w:p>
    <w:p w14:paraId="596C0046" w14:textId="77777777" w:rsidR="001E2328" w:rsidRDefault="001E2328" w:rsidP="001E2328">
      <w:r>
        <w:t xml:space="preserve">Tuesday 10 September 1 – 4pm </w:t>
      </w:r>
    </w:p>
    <w:p w14:paraId="1F537132" w14:textId="77777777" w:rsidR="001E2328" w:rsidRDefault="001E2328" w:rsidP="001E2328">
      <w:r>
        <w:t xml:space="preserve">Zoom details to follow </w:t>
      </w:r>
    </w:p>
    <w:p w14:paraId="5F2A56FD" w14:textId="77777777" w:rsidR="001E2328" w:rsidRDefault="001E2328" w:rsidP="001E2328">
      <w:r>
        <w:t>Please RSVP as soon as possible.</w:t>
      </w:r>
    </w:p>
    <w:p w14:paraId="76582137" w14:textId="77777777" w:rsidR="001E2328" w:rsidRDefault="001E2328" w:rsidP="001E2328">
      <w:r>
        <w:t> </w:t>
      </w:r>
    </w:p>
    <w:p w14:paraId="2DFF3E1B" w14:textId="77777777" w:rsidR="001E2328" w:rsidRDefault="001E2328" w:rsidP="001E2328">
      <w:r>
        <w:t xml:space="preserve">If you have any questions or would like to talk this through, please email or phone Harriet Palmer on 027 4277 437 or </w:t>
      </w:r>
      <w:hyperlink r:id="rId5" w:history="1">
        <w:r>
          <w:rPr>
            <w:rStyle w:val="Hyperlink"/>
          </w:rPr>
          <w:t>harriet.palmer@climatecommission.govt.nz</w:t>
        </w:r>
      </w:hyperlink>
    </w:p>
    <w:p w14:paraId="33FE66DA" w14:textId="77777777" w:rsidR="001E2328" w:rsidRDefault="001E2328" w:rsidP="001E2328">
      <w:r>
        <w:t> </w:t>
      </w:r>
    </w:p>
    <w:p w14:paraId="41BC9941" w14:textId="77777777" w:rsidR="001E2328" w:rsidRDefault="001E2328" w:rsidP="001E2328">
      <w:r>
        <w:t xml:space="preserve">We hope to see you there, </w:t>
      </w:r>
    </w:p>
    <w:p w14:paraId="7B502734" w14:textId="77777777" w:rsidR="001E2328" w:rsidRDefault="001E2328" w:rsidP="001E2328">
      <w:r>
        <w:t> </w:t>
      </w:r>
    </w:p>
    <w:p w14:paraId="4CFCF8DD" w14:textId="77777777" w:rsidR="001E2328" w:rsidRDefault="001E2328" w:rsidP="001E2328">
      <w:r>
        <w:t xml:space="preserve">Hei </w:t>
      </w:r>
      <w:proofErr w:type="spellStart"/>
      <w:r>
        <w:t>konā</w:t>
      </w:r>
      <w:proofErr w:type="spellEnd"/>
      <w:r>
        <w:t xml:space="preserve"> mai</w:t>
      </w:r>
    </w:p>
    <w:p w14:paraId="1FE4239C" w14:textId="77777777" w:rsidR="001E2328" w:rsidRDefault="001E2328" w:rsidP="001E2328">
      <w:r>
        <w:t> </w:t>
      </w:r>
    </w:p>
    <w:p w14:paraId="0E36CBAD" w14:textId="77777777" w:rsidR="001E2328" w:rsidRDefault="001E2328" w:rsidP="001E2328">
      <w:r>
        <w:t> </w:t>
      </w:r>
    </w:p>
    <w:tbl>
      <w:tblPr>
        <w:tblW w:w="7513" w:type="dxa"/>
        <w:tblCellMar>
          <w:left w:w="0" w:type="dxa"/>
          <w:right w:w="0" w:type="dxa"/>
        </w:tblCellMar>
        <w:tblLook w:val="04A0" w:firstRow="1" w:lastRow="0" w:firstColumn="1" w:lastColumn="0" w:noHBand="0" w:noVBand="1"/>
      </w:tblPr>
      <w:tblGrid>
        <w:gridCol w:w="2196"/>
        <w:gridCol w:w="5317"/>
      </w:tblGrid>
      <w:tr w:rsidR="001E2328" w14:paraId="77E5C387" w14:textId="77777777" w:rsidTr="001E2328">
        <w:tc>
          <w:tcPr>
            <w:tcW w:w="2196" w:type="dxa"/>
            <w:tcMar>
              <w:top w:w="0" w:type="dxa"/>
              <w:left w:w="108" w:type="dxa"/>
              <w:bottom w:w="0" w:type="dxa"/>
              <w:right w:w="108" w:type="dxa"/>
            </w:tcMar>
            <w:vAlign w:val="center"/>
            <w:hideMark/>
          </w:tcPr>
          <w:p w14:paraId="67306192" w14:textId="18D6461D" w:rsidR="001E2328" w:rsidRDefault="001E2328">
            <w:r>
              <w:rPr>
                <w:noProof/>
                <w:lang w:eastAsia="en-NZ"/>
              </w:rPr>
              <w:drawing>
                <wp:inline distT="0" distB="0" distL="0" distR="0" wp14:anchorId="1ADB00B2" wp14:editId="213567A7">
                  <wp:extent cx="12477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47775" cy="723900"/>
                          </a:xfrm>
                          <a:prstGeom prst="rect">
                            <a:avLst/>
                          </a:prstGeom>
                          <a:noFill/>
                          <a:ln>
                            <a:noFill/>
                          </a:ln>
                        </pic:spPr>
                      </pic:pic>
                    </a:graphicData>
                  </a:graphic>
                </wp:inline>
              </w:drawing>
            </w:r>
          </w:p>
        </w:tc>
        <w:tc>
          <w:tcPr>
            <w:tcW w:w="5317" w:type="dxa"/>
            <w:tcMar>
              <w:top w:w="0" w:type="dxa"/>
              <w:left w:w="108" w:type="dxa"/>
              <w:bottom w:w="0" w:type="dxa"/>
              <w:right w:w="108" w:type="dxa"/>
            </w:tcMar>
            <w:vAlign w:val="center"/>
            <w:hideMark/>
          </w:tcPr>
          <w:p w14:paraId="461C00F2" w14:textId="77777777" w:rsidR="001E2328" w:rsidRDefault="001E2328">
            <w:r>
              <w:rPr>
                <w:b/>
                <w:bCs/>
                <w:lang w:eastAsia="en-NZ"/>
              </w:rPr>
              <w:t>Engagement &amp; Communications Team</w:t>
            </w:r>
          </w:p>
          <w:p w14:paraId="3B5D14C3" w14:textId="77777777" w:rsidR="001E2328" w:rsidRDefault="001E2328">
            <w:r>
              <w:rPr>
                <w:b/>
                <w:bCs/>
                <w:lang w:eastAsia="en-NZ"/>
              </w:rPr>
              <w:t xml:space="preserve">E </w:t>
            </w:r>
            <w:hyperlink r:id="rId8" w:history="1">
              <w:r>
                <w:rPr>
                  <w:rStyle w:val="Hyperlink"/>
                  <w:lang w:eastAsia="en-NZ"/>
                </w:rPr>
                <w:t>engagement@climatecommission.govt.nz</w:t>
              </w:r>
            </w:hyperlink>
          </w:p>
          <w:p w14:paraId="7CF2564D" w14:textId="77777777" w:rsidR="001E2328" w:rsidRDefault="001E2328">
            <w:r>
              <w:rPr>
                <w:b/>
                <w:bCs/>
                <w:lang w:eastAsia="en-NZ"/>
              </w:rPr>
              <w:t xml:space="preserve">W </w:t>
            </w:r>
            <w:hyperlink r:id="rId9" w:history="1">
              <w:r>
                <w:rPr>
                  <w:rStyle w:val="Hyperlink"/>
                  <w:lang w:eastAsia="en-NZ"/>
                </w:rPr>
                <w:t>climatecommission.govt.nz</w:t>
              </w:r>
            </w:hyperlink>
          </w:p>
        </w:tc>
      </w:tr>
    </w:tbl>
    <w:p w14:paraId="74F3C5D7" w14:textId="77777777" w:rsidR="00806628" w:rsidRDefault="001E2328"/>
    <w:sectPr w:rsidR="008066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C393A"/>
    <w:multiLevelType w:val="hybridMultilevel"/>
    <w:tmpl w:val="5B24F38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28"/>
    <w:rsid w:val="001E2328"/>
    <w:rsid w:val="00657B72"/>
    <w:rsid w:val="00F64A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599AC"/>
  <w15:chartTrackingRefBased/>
  <w15:docId w15:val="{44C1D6B8-A738-48F6-BA9E-C9305886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3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2328"/>
    <w:rPr>
      <w:color w:val="0563C1"/>
      <w:u w:val="single"/>
    </w:rPr>
  </w:style>
  <w:style w:type="paragraph" w:styleId="ListParagraph">
    <w:name w:val="List Paragraph"/>
    <w:basedOn w:val="Normal"/>
    <w:uiPriority w:val="34"/>
    <w:qFormat/>
    <w:rsid w:val="001E2328"/>
    <w:pPr>
      <w:ind w:left="720"/>
    </w:pPr>
    <w:rPr>
      <w:lang w:eastAsia="en-NZ"/>
    </w:rPr>
  </w:style>
  <w:style w:type="character" w:customStyle="1" w:styleId="normaltextrun">
    <w:name w:val="normaltextrun"/>
    <w:basedOn w:val="DefaultParagraphFont"/>
    <w:rsid w:val="001E2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climatecommission.govt.nz" TargetMode="External"/><Relationship Id="rId3" Type="http://schemas.openxmlformats.org/officeDocument/2006/relationships/settings" Target="settings.xml"/><Relationship Id="rId7" Type="http://schemas.openxmlformats.org/officeDocument/2006/relationships/image" Target="cid:image001.png@01D67D3A.CEC3EC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harriet.palmer@climatecommission.govt.n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limatecommission.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2020-08-31T23:15:00Z</dcterms:created>
  <dcterms:modified xsi:type="dcterms:W3CDTF">2020-08-31T23:16:00Z</dcterms:modified>
</cp:coreProperties>
</file>